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C322A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第二框　在奉献中成就精彩人生</w:t>
      </w:r>
    </w:p>
    <w:p w14:paraId="14B6308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"教材分析.TIF"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F17D2A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本节课是七年级上册教材的落脚点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主要目的在于引导学生过有意义的生活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实现自己的人生价值。教材主要从四个方面讲述了如何在奉献中实现自己的人生价值：一是把小我融入时代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融入祖国和人民的大我；二是在自己的岗位上勤勤恳恳、兢兢业业；三是踏实奋</w:t>
      </w:r>
      <w:r>
        <w:rPr>
          <w:rFonts w:hint="eastAsia" w:ascii="Times New Roman" w:hAnsi="Times New Roman" w:cs="Times New Roman"/>
        </w:rPr>
        <w:t>进，干一行、爱一行、精一行；四是将个人的命运和他人、集体、民族、国家乃至人类的命运联系在一起。其目的在于引导学生树立奉献社会的意识，在奉献中实现自我价值，成就精彩人生。</w:t>
      </w:r>
    </w:p>
    <w:p w14:paraId="29401AA0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"学情分析.TIF"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E5853D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七年级学生有了一定的劳动观念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有自己的理想追求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但由于受年龄、认知水平的限制以及社会因素的影响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不少学生还不能把小我融入时代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融入祖国和人民的大我之中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还存在一些歧视体力劳动者的现象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也缺乏吃苦耐劳、艰苦奋斗的精神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迫切需要给予正确的引导。</w:t>
      </w:r>
    </w:p>
    <w:p w14:paraId="79F3C0BC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6948"/>
      </w:tblGrid>
      <w:tr w14:paraId="721E5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14:paraId="3789120E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政治认同</w:t>
            </w:r>
          </w:p>
        </w:tc>
        <w:tc>
          <w:tcPr>
            <w:tcW w:w="6948" w:type="dxa"/>
            <w:shd w:val="clear" w:color="auto" w:fill="auto"/>
            <w:vAlign w:val="center"/>
          </w:tcPr>
          <w:p w14:paraId="2BE8588B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1.热爱伟大祖国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自觉把个人命运与国家命运联系在一起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树立为中华民族伟大复兴而奋斗的理想。</w:t>
            </w:r>
          </w:p>
        </w:tc>
      </w:tr>
      <w:tr w14:paraId="54FE3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vMerge w:val="continue"/>
            <w:shd w:val="clear" w:color="auto" w:fill="auto"/>
            <w:vAlign w:val="center"/>
          </w:tcPr>
          <w:p w14:paraId="11F5BAA8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</w:p>
        </w:tc>
        <w:tc>
          <w:tcPr>
            <w:tcW w:w="6948" w:type="dxa"/>
            <w:shd w:val="clear" w:color="auto" w:fill="auto"/>
            <w:vAlign w:val="center"/>
          </w:tcPr>
          <w:p w14:paraId="36D1DE14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华文楷体" w:cs="Times New Roman"/>
              </w:rPr>
              <w:t>2.</w:t>
            </w:r>
            <w:r>
              <w:rPr>
                <w:rFonts w:ascii="Times New Roman" w:hAnsi="Times New Roman" w:eastAsia="华文楷体" w:cs="Times New Roman"/>
              </w:rPr>
              <w:t>弘扬爱国、敬业的社会主义核心价值观。</w:t>
            </w:r>
          </w:p>
        </w:tc>
      </w:tr>
      <w:tr w14:paraId="288D4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14:paraId="4B7FFB5E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道德修养</w:t>
            </w:r>
          </w:p>
        </w:tc>
        <w:tc>
          <w:tcPr>
            <w:tcW w:w="6948" w:type="dxa"/>
            <w:shd w:val="clear" w:color="auto" w:fill="auto"/>
            <w:vAlign w:val="center"/>
          </w:tcPr>
          <w:p w14:paraId="678B79FC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1.懂生命的意义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热爱生活。</w:t>
            </w:r>
          </w:p>
        </w:tc>
      </w:tr>
      <w:tr w14:paraId="60453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vMerge w:val="continue"/>
            <w:shd w:val="clear" w:color="auto" w:fill="auto"/>
            <w:vAlign w:val="center"/>
          </w:tcPr>
          <w:p w14:paraId="48B3D755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</w:p>
        </w:tc>
        <w:tc>
          <w:tcPr>
            <w:tcW w:w="6948" w:type="dxa"/>
            <w:shd w:val="clear" w:color="auto" w:fill="auto"/>
            <w:vAlign w:val="center"/>
          </w:tcPr>
          <w:p w14:paraId="7150812A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2.</w:t>
            </w:r>
            <w:r>
              <w:rPr>
                <w:rFonts w:ascii="Times New Roman" w:hAnsi="Times New Roman" w:eastAsia="华文楷体" w:cs="Times New Roman"/>
              </w:rPr>
              <w:t>感知劳动创造的成就感、幸福感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领会劳动对个人和社会的价值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形成诚实劳动、劳动创造美好生活的意识。</w:t>
            </w:r>
          </w:p>
        </w:tc>
      </w:tr>
      <w:tr w14:paraId="273D8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vMerge w:val="continue"/>
            <w:shd w:val="clear" w:color="auto" w:fill="auto"/>
            <w:vAlign w:val="center"/>
          </w:tcPr>
          <w:p w14:paraId="52D2B8F3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</w:p>
        </w:tc>
        <w:tc>
          <w:tcPr>
            <w:tcW w:w="6948" w:type="dxa"/>
            <w:shd w:val="clear" w:color="auto" w:fill="auto"/>
            <w:vAlign w:val="center"/>
          </w:tcPr>
          <w:p w14:paraId="1BAB9495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华文楷体" w:cs="Times New Roman"/>
              </w:rPr>
              <w:t>3.</w:t>
            </w:r>
            <w:r>
              <w:rPr>
                <w:rFonts w:ascii="Times New Roman" w:hAnsi="Times New Roman" w:eastAsia="华文楷体" w:cs="Times New Roman"/>
              </w:rPr>
              <w:t>培养爱岗敬业、无私奉献的道德品质。</w:t>
            </w:r>
          </w:p>
        </w:tc>
      </w:tr>
      <w:tr w14:paraId="0E705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14:paraId="267D3B8A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健全人格</w:t>
            </w:r>
          </w:p>
        </w:tc>
        <w:tc>
          <w:tcPr>
            <w:tcW w:w="6948" w:type="dxa"/>
            <w:shd w:val="clear" w:color="auto" w:fill="auto"/>
            <w:vAlign w:val="center"/>
          </w:tcPr>
          <w:p w14:paraId="74D847DD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1.懂得生</w:t>
            </w:r>
            <w:r>
              <w:rPr>
                <w:rFonts w:hint="eastAsia" w:ascii="Times New Roman" w:hAnsi="Times New Roman" w:eastAsia="华文楷体" w:cs="Times New Roman"/>
              </w:rPr>
              <w:t>命的意义和价值，热爱生活，树立正确的人生观。</w:t>
            </w:r>
          </w:p>
        </w:tc>
      </w:tr>
      <w:tr w14:paraId="4F181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vMerge w:val="continue"/>
            <w:shd w:val="clear" w:color="auto" w:fill="auto"/>
            <w:vAlign w:val="center"/>
          </w:tcPr>
          <w:p w14:paraId="1FC947A3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</w:p>
        </w:tc>
        <w:tc>
          <w:tcPr>
            <w:tcW w:w="6948" w:type="dxa"/>
            <w:shd w:val="clear" w:color="auto" w:fill="auto"/>
            <w:vAlign w:val="center"/>
          </w:tcPr>
          <w:p w14:paraId="7B189930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2.理解个人与社会、国家和世界的关系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积极适应社会发展变化。</w:t>
            </w:r>
          </w:p>
        </w:tc>
      </w:tr>
      <w:tr w14:paraId="3F5E2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14:paraId="20F98A67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责任意识</w:t>
            </w:r>
          </w:p>
        </w:tc>
        <w:tc>
          <w:tcPr>
            <w:tcW w:w="6948" w:type="dxa"/>
            <w:shd w:val="clear" w:color="auto" w:fill="auto"/>
            <w:vAlign w:val="center"/>
          </w:tcPr>
          <w:p w14:paraId="340D1C89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自觉培养服务社会、奉献社会的情感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在奉献中成就精彩人生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实现人生价值。</w:t>
            </w:r>
          </w:p>
        </w:tc>
      </w:tr>
    </w:tbl>
    <w:p w14:paraId="70408F1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1pt;width:78.45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0B31880">
      <w:pPr>
        <w:pStyle w:val="10"/>
        <w:ind w:firstLine="420" w:firstLineChars="200"/>
        <w:rPr>
          <w:rFonts w:ascii="Times New Roman" w:hAnsi="Times New Roman" w:eastAsia="黑体" w:cs="Times New Roman"/>
        </w:rPr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6"/>
        <w:gridCol w:w="6540"/>
      </w:tblGrid>
      <w:tr w14:paraId="24151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14:paraId="0310DC3E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教学重点</w:t>
            </w:r>
          </w:p>
        </w:tc>
        <w:tc>
          <w:tcPr>
            <w:tcW w:w="6540" w:type="dxa"/>
            <w:shd w:val="clear" w:color="auto" w:fill="auto"/>
            <w:vAlign w:val="center"/>
          </w:tcPr>
          <w:p w14:paraId="4946A11A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 xml:space="preserve">如何在自己的岗位上实现个人价值。 </w:t>
            </w:r>
          </w:p>
        </w:tc>
      </w:tr>
      <w:tr w14:paraId="59867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14:paraId="3987D02B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教学难点</w:t>
            </w:r>
          </w:p>
        </w:tc>
        <w:tc>
          <w:tcPr>
            <w:tcW w:w="6540" w:type="dxa"/>
            <w:shd w:val="clear" w:color="auto" w:fill="auto"/>
            <w:vAlign w:val="center"/>
          </w:tcPr>
          <w:p w14:paraId="09273CA5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正确理</w:t>
            </w:r>
            <w:r>
              <w:rPr>
                <w:rFonts w:hint="eastAsia" w:ascii="Times New Roman" w:hAnsi="Times New Roman" w:eastAsia="华文楷体" w:cs="Times New Roman"/>
              </w:rPr>
              <w:t>解</w:t>
            </w:r>
            <w:r>
              <w:rPr>
                <w:rFonts w:hint="eastAsia" w:hAnsi="宋体" w:cs="Times New Roman"/>
              </w:rPr>
              <w:t>“</w:t>
            </w:r>
            <w:r>
              <w:rPr>
                <w:rFonts w:hint="eastAsia" w:ascii="Times New Roman" w:hAnsi="Times New Roman" w:eastAsia="华文楷体" w:cs="Times New Roman"/>
              </w:rPr>
              <w:t>小我</w:t>
            </w:r>
            <w:r>
              <w:rPr>
                <w:rFonts w:hint="eastAsia" w:hAnsi="宋体" w:cs="Times New Roman"/>
              </w:rPr>
              <w:t>”</w:t>
            </w:r>
            <w:r>
              <w:rPr>
                <w:rFonts w:hint="eastAsia" w:ascii="Times New Roman" w:hAnsi="Times New Roman" w:eastAsia="华文楷体" w:cs="Times New Roman"/>
              </w:rPr>
              <w:t>和</w:t>
            </w:r>
            <w:r>
              <w:rPr>
                <w:rFonts w:hint="eastAsia" w:hAnsi="宋体" w:cs="Times New Roman"/>
              </w:rPr>
              <w:t>“</w:t>
            </w:r>
            <w:r>
              <w:rPr>
                <w:rFonts w:hint="eastAsia" w:ascii="Times New Roman" w:hAnsi="Times New Roman" w:eastAsia="华文楷体" w:cs="Times New Roman"/>
              </w:rPr>
              <w:t>大我</w:t>
            </w:r>
            <w:r>
              <w:rPr>
                <w:rFonts w:hint="eastAsia" w:hAnsi="宋体" w:cs="Times New Roman"/>
              </w:rPr>
              <w:t>”</w:t>
            </w:r>
            <w:r>
              <w:rPr>
                <w:rFonts w:hint="eastAsia" w:ascii="Times New Roman" w:hAnsi="Times New Roman" w:eastAsia="华文楷体" w:cs="Times New Roman"/>
              </w:rPr>
              <w:t>的关系，自觉把</w:t>
            </w:r>
            <w:r>
              <w:rPr>
                <w:rFonts w:hint="eastAsia" w:hAnsi="宋体" w:cs="Times New Roman"/>
              </w:rPr>
              <w:t>“</w:t>
            </w:r>
            <w:r>
              <w:rPr>
                <w:rFonts w:hint="eastAsia" w:ascii="Times New Roman" w:hAnsi="Times New Roman" w:eastAsia="华文楷体" w:cs="Times New Roman"/>
              </w:rPr>
              <w:t>小我</w:t>
            </w:r>
            <w:r>
              <w:rPr>
                <w:rFonts w:hint="eastAsia" w:hAnsi="宋体" w:cs="Times New Roman"/>
              </w:rPr>
              <w:t>”</w:t>
            </w:r>
            <w:r>
              <w:rPr>
                <w:rFonts w:hint="eastAsia" w:ascii="Times New Roman" w:hAnsi="Times New Roman" w:eastAsia="华文楷体" w:cs="Times New Roman"/>
              </w:rPr>
              <w:t>融入</w:t>
            </w:r>
            <w:r>
              <w:rPr>
                <w:rFonts w:hint="eastAsia" w:hAnsi="宋体" w:cs="Times New Roman"/>
              </w:rPr>
              <w:t>“</w:t>
            </w:r>
            <w:r>
              <w:rPr>
                <w:rFonts w:hint="eastAsia" w:ascii="Times New Roman" w:hAnsi="Times New Roman" w:eastAsia="华文楷体" w:cs="Times New Roman"/>
              </w:rPr>
              <w:t>大我</w:t>
            </w:r>
            <w:r>
              <w:rPr>
                <w:rFonts w:hint="eastAsia" w:hAnsi="宋体" w:cs="Times New Roman"/>
              </w:rPr>
              <w:t>”</w:t>
            </w:r>
            <w:r>
              <w:rPr>
                <w:rFonts w:hint="eastAsia" w:ascii="Times New Roman" w:hAnsi="Times New Roman" w:eastAsia="华文楷体" w:cs="Times New Roman"/>
              </w:rPr>
              <w:t>之中。</w:t>
            </w:r>
          </w:p>
        </w:tc>
      </w:tr>
    </w:tbl>
    <w:p w14:paraId="7B68C1C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"教学建议.TIF"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327386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利用各行各业的奉献者故事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展示不同岗位上的奉献精神。</w:t>
      </w:r>
    </w:p>
    <w:p w14:paraId="592BC8D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通过案例分析和角色扮演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让学生体验在奉献中实现个人价值的过程。</w:t>
      </w:r>
    </w:p>
    <w:p w14:paraId="35426EC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>鼓励学生反思个人生活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思考如何在日常生活中实践奉献精神。</w:t>
      </w:r>
    </w:p>
    <w:p w14:paraId="6409A311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04F72F4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 xml:space="preserve">一、创设情境　导入新课 </w:t>
      </w:r>
    </w:p>
    <w:p w14:paraId="65E024F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多媒体出示材料：</w:t>
      </w:r>
    </w:p>
    <w:p w14:paraId="781482A2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华文楷体" w:cs="Times New Roman"/>
        </w:rPr>
        <w:t>雷锋在日记中写道：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我活着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只有一个目的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就是做一个对人民有用的人。</w:t>
      </w:r>
      <w:r>
        <w:rPr>
          <w:rFonts w:hAnsi="宋体" w:cs="Times New Roman"/>
        </w:rPr>
        <w:t>”“</w:t>
      </w:r>
      <w:r>
        <w:rPr>
          <w:rFonts w:hint="eastAsia" w:ascii="Times New Roman" w:hAnsi="Times New Roman" w:eastAsia="华文楷体" w:cs="Times New Roman"/>
        </w:rPr>
        <w:t>我觉得要使自己活着，就是为了使别人生活得更美好。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eastAsia="华文楷体" w:cs="Times New Roman"/>
        </w:rPr>
        <w:t>多帮助人民做点好事，就是我最大的快乐和幸福。</w:t>
      </w:r>
      <w:r>
        <w:rPr>
          <w:rFonts w:hint="eastAsia" w:hAnsi="宋体" w:cs="Times New Roman"/>
        </w:rPr>
        <w:t>”</w:t>
      </w:r>
    </w:p>
    <w:p w14:paraId="0A71906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现在社会上有一些人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虽然有优越的物质生活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还是觉得不开心、不幸福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甚至认为生活没有意义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这是为什么</w:t>
      </w:r>
      <w:r>
        <w:rPr>
          <w:rFonts w:hint="eastAsia" w:ascii="Times New Roman" w:hAnsi="Times New Roman" w:cs="Times New Roman"/>
        </w:rPr>
        <w:t>？</w:t>
      </w:r>
    </w:p>
    <w:p w14:paraId="6BFADDA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学生思考后回答。</w:t>
      </w:r>
    </w:p>
    <w:p w14:paraId="240D95A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只有努力奉献的人才是幸福的。走不出自我的狭隘天地的人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不想为他人和社会奉献的人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即使拥有再多的财富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也永远不可能拥有真正的幸福。</w:t>
      </w:r>
    </w:p>
    <w:p w14:paraId="5F5DCC3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教师导入：</w:t>
      </w:r>
      <w:r>
        <w:rPr>
          <w:rFonts w:ascii="Times New Roman" w:hAnsi="Times New Roman" w:cs="Times New Roman"/>
        </w:rPr>
        <w:t>有价值的人生才是有意义的人生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人生价值通过为他人和社会作出的贡献来衡量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我们要在奉献中成就精彩人生。我们怎样才能在奉献中成就精彩人生呢？请大家一起进入今天的学习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找到答案。</w:t>
      </w:r>
    </w:p>
    <w:p w14:paraId="6806463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二、师生互动　探究新知</w:t>
      </w:r>
    </w:p>
    <w:p w14:paraId="13CC6A2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　在奉献中成就精彩人生</w:t>
      </w:r>
    </w:p>
    <w:p w14:paraId="3CFCD53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eastAsia="黑体" w:cs="Times New Roman"/>
        </w:rPr>
        <w:t>活动环节一：</w:t>
      </w:r>
      <w:r>
        <w:rPr>
          <w:rFonts w:hAnsi="宋体" w:cs="Times New Roman"/>
        </w:rPr>
        <w:t>“</w:t>
      </w:r>
      <w:r>
        <w:rPr>
          <w:rFonts w:ascii="Times New Roman" w:hAnsi="Times New Roman" w:eastAsia="黑体" w:cs="Times New Roman"/>
        </w:rPr>
        <w:t>最美奋斗者</w:t>
      </w:r>
      <w:r>
        <w:rPr>
          <w:rFonts w:hAnsi="宋体" w:cs="Times New Roman"/>
        </w:rPr>
        <w:t>”</w:t>
      </w:r>
    </w:p>
    <w:p w14:paraId="36B3818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多媒体出示教材P97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生活观察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</w:p>
    <w:p w14:paraId="17F916D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其美多吉是一名邮车驾驶员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承担川藏邮路甘孜县与德格县之间的邮运任务。他爱岗敬业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数十年如一日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驾驶邮车在平均海拔3 500米的雪线邮路上运送邮件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没有发生一起责任事故。他意志坚强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遭遇歹徒袭击时挺身而出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用鲜血和生命守护邮件安全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身负重伤后坚持康复锻炼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以坚忍的毅力重返工作岗位。他以螺丝钉精神紧紧钉在川藏线上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将来自党中央的声音、祖国四面八方的邮件送往雪域的各个角落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被评为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最美奋斗者</w:t>
      </w:r>
      <w:r>
        <w:rPr>
          <w:rFonts w:hAnsi="宋体" w:cs="Times New Roman"/>
        </w:rPr>
        <w:t>”</w:t>
      </w:r>
      <w:r>
        <w:rPr>
          <w:rFonts w:ascii="Times New Roman" w:hAnsi="Times New Roman" w:eastAsia="华文楷体" w:cs="Times New Roman"/>
        </w:rPr>
        <w:t>。</w:t>
      </w:r>
    </w:p>
    <w:p w14:paraId="60965AF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为什么人们认为其美多吉是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最美奋斗者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？</w:t>
      </w:r>
    </w:p>
    <w:p w14:paraId="11910E8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学生交流、讨论、回答。</w:t>
      </w:r>
    </w:p>
    <w:p w14:paraId="05FBBFE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其美多吉爱岗敬业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认真负责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见义勇为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意志坚强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为了国家、人民的利益默默奉献着。</w:t>
      </w:r>
    </w:p>
    <w:p w14:paraId="139EE98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教师进一步提出问题：</w:t>
      </w:r>
      <w:r>
        <w:rPr>
          <w:rFonts w:ascii="Times New Roman" w:hAnsi="Times New Roman" w:cs="Times New Roman"/>
        </w:rPr>
        <w:t>他的事迹对我们实现人生价值有何启示？</w:t>
      </w:r>
    </w:p>
    <w:p w14:paraId="6530088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学生思考后回答。</w:t>
      </w:r>
    </w:p>
    <w:p w14:paraId="2E8783D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每个人都有自己的人生追求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也会从事各种不同的工作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但只有我们像其美多吉一样把自己的小我融入时代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融入祖国和人民的大我之中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才能更好地实现人生价值。</w:t>
      </w:r>
    </w:p>
    <w:p w14:paraId="3C5FF1F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eastAsia="黑体" w:cs="Times New Roman"/>
        </w:rPr>
        <w:t>活动环节二：服务社会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黑体" w:cs="Times New Roman"/>
        </w:rPr>
        <w:t>创造价值</w:t>
      </w:r>
    </w:p>
    <w:p w14:paraId="0FC14767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教案【word版都未做】\\名师新教案7道德与法治人教（上）-新教改\\QD92.TIF"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教案【word版都未做】\\名师新教案7道德与法治人教（上）-新教改\\QD92.TIF"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教案【word版都未做】\\！已转待做word\\名师新教案7道德与法治人教（上）-新教改\\QD92.TIF"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7年级道德与法治人教版上\\QD92.TIF"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63.95pt;width:299.8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95EAA3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你如何看待这些人的工作？</w:t>
      </w:r>
    </w:p>
    <w:p w14:paraId="5C94AB0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学生交流、讨论、回答。</w:t>
      </w:r>
    </w:p>
    <w:p w14:paraId="2D07AB6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立足岗位作奉献。任何一项工作都是社会存在和发展的需要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没有高低贵贱之分。这些工作都是平凡又有意义的。人们在自己的岗位上勤勤恳恳、兢兢业业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在奉献社会中创造自身价值。</w:t>
      </w:r>
    </w:p>
    <w:p w14:paraId="5876815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</w:t>
      </w:r>
      <w:r>
        <w:rPr>
          <w:rFonts w:ascii="Times New Roman" w:hAnsi="Times New Roman" w:eastAsia="黑体" w:cs="Times New Roman"/>
        </w:rPr>
        <w:t>活动环节三：踏实奋进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eastAsia="黑体" w:cs="Times New Roman"/>
        </w:rPr>
        <w:t>书写人生华章</w:t>
      </w:r>
    </w:p>
    <w:p w14:paraId="6A1AFE5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多媒体出示材料：</w:t>
      </w:r>
    </w:p>
    <w:p w14:paraId="0A993CCA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材料一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黑体" w:cs="Times New Roman"/>
        </w:rPr>
        <w:t>工匠精神</w:t>
      </w:r>
      <w:r>
        <w:rPr>
          <w:rFonts w:ascii="Times New Roman" w:hAnsi="Times New Roman" w:cs="Times New Roman"/>
        </w:rPr>
        <w:t>——</w:t>
      </w:r>
      <w:r>
        <w:rPr>
          <w:rFonts w:ascii="Times New Roman" w:hAnsi="Times New Roman" w:eastAsia="黑体" w:cs="Times New Roman"/>
        </w:rPr>
        <w:t>丁照民</w:t>
      </w:r>
    </w:p>
    <w:p w14:paraId="1E6BC6B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华文楷体" w:cs="Times New Roman"/>
        </w:rPr>
        <w:t xml:space="preserve"> </w:t>
      </w:r>
      <w:r>
        <w:rPr>
          <w:rFonts w:hint="eastAsia" w:hAnsi="宋体" w:cs="Times New Roman"/>
        </w:rPr>
        <w:t>“</w:t>
      </w:r>
      <w:r>
        <w:rPr>
          <w:rFonts w:ascii="Times New Roman" w:hAnsi="Times New Roman" w:eastAsia="华文楷体" w:cs="Times New Roman"/>
        </w:rPr>
        <w:t>练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练到有肌肉记忆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获得全国技术能手、全国劳动模范、第十四届中华技能大奖等荣誉的高级技师丁照民如是说。薄铝类金属焊接难度高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极易焊穿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而在他手中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厚度不超0.3毫米铝制品上的小孔也可以实现气焊焊补。丁照民三十余年如一日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钻研技艺、博采众长、攻克难题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练就了精准焊接的高超技艺。</w:t>
      </w:r>
    </w:p>
    <w:p w14:paraId="1BCAA3D4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　　</w:t>
      </w:r>
      <w:r>
        <w:rPr>
          <w:rFonts w:ascii="Times New Roman" w:hAnsi="Times New Roman" w:eastAsia="黑体" w:cs="Times New Roman"/>
        </w:rPr>
        <w:t>材料二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黑体" w:cs="Times New Roman"/>
        </w:rPr>
        <w:t>最美铁路人</w:t>
      </w:r>
      <w:r>
        <w:rPr>
          <w:rFonts w:ascii="Times New Roman" w:hAnsi="Times New Roman" w:cs="Times New Roman"/>
        </w:rPr>
        <w:t>——</w:t>
      </w:r>
      <w:r>
        <w:rPr>
          <w:rFonts w:ascii="Times New Roman" w:hAnsi="Times New Roman" w:eastAsia="黑体" w:cs="Times New Roman"/>
        </w:rPr>
        <w:t>张雪松</w:t>
      </w:r>
    </w:p>
    <w:p w14:paraId="5DBB741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华文楷体" w:cs="Times New Roman"/>
        </w:rPr>
        <w:t xml:space="preserve"> </w:t>
      </w:r>
      <w:r>
        <w:rPr>
          <w:rFonts w:ascii="Times New Roman" w:hAnsi="Times New Roman" w:eastAsia="华文楷体" w:cs="Times New Roman"/>
        </w:rPr>
        <w:t>张雪松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新一代铁路工人。他认识到不能满足于自己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一亩三分地</w:t>
      </w:r>
      <w:r>
        <w:rPr>
          <w:rFonts w:hAnsi="宋体" w:cs="Times New Roman"/>
        </w:rPr>
        <w:t>”</w:t>
      </w:r>
      <w:r>
        <w:rPr>
          <w:rFonts w:ascii="Times New Roman" w:hAnsi="Times New Roman" w:eastAsia="华文楷体" w:cs="Times New Roman"/>
        </w:rPr>
        <w:t>里的技术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开始自学铆工、焊工、电气、机械和计算机等业务知识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向爱人请教电工知识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并跟着书本学画电路图。他还进修了机电一体化专业的大专课程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学习了维修电</w:t>
      </w:r>
      <w:r>
        <w:rPr>
          <w:rFonts w:hint="eastAsia" w:ascii="Times New Roman" w:hAnsi="Times New Roman" w:eastAsia="华文楷体" w:cs="Times New Roman"/>
        </w:rPr>
        <w:t>工、</w:t>
      </w:r>
      <w:r>
        <w:rPr>
          <w:rFonts w:ascii="Times New Roman" w:hAnsi="Times New Roman" w:eastAsia="华文楷体" w:cs="Times New Roman"/>
        </w:rPr>
        <w:t>PLC编程、CAD设计知识。多年来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技校毕业、钳工出身的张雪松完成技术革新109项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制作工装卡具66套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撰写工艺文件和操作指导书72项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改进进口工装设备技术缺陷</w:t>
      </w:r>
      <w:r>
        <w:rPr>
          <w:rFonts w:hint="eastAsia" w:ascii="Times New Roman" w:hAnsi="Times New Roman" w:eastAsia="华文楷体" w:cs="Times New Roman"/>
        </w:rPr>
        <w:t>20</w:t>
      </w:r>
      <w:r>
        <w:rPr>
          <w:rFonts w:ascii="Times New Roman" w:hAnsi="Times New Roman" w:eastAsia="华文楷体" w:cs="Times New Roman"/>
        </w:rPr>
        <w:t>多项。</w:t>
      </w:r>
    </w:p>
    <w:p w14:paraId="717C7FE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丁照民和张雪松在实践中做出一番事业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书写了自己的人生华章。他们的事迹对我们实现人生价值有何启示？　</w:t>
      </w:r>
    </w:p>
    <w:p w14:paraId="3009920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学生交流、讨论、回答。</w:t>
      </w:r>
    </w:p>
    <w:p w14:paraId="7F58837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青春是用来奋斗的。 只有沉下心来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干一行、爱一行、精一行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才能在实践中做出一番事业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书写自己的人生华章。</w:t>
      </w:r>
    </w:p>
    <w:p w14:paraId="5ED5E5C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4.</w:t>
      </w:r>
      <w:r>
        <w:rPr>
          <w:rFonts w:ascii="Times New Roman" w:hAnsi="Times New Roman" w:eastAsia="黑体" w:cs="Times New Roman"/>
        </w:rPr>
        <w:t>活动环节四：在奉献中走向伟大</w:t>
      </w:r>
    </w:p>
    <w:p w14:paraId="55C6B62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引导学生阅读教材P99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199E194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结合潘东升的事迹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谈谈你对奉献的理解。</w:t>
      </w:r>
    </w:p>
    <w:p w14:paraId="08396A9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学生交流、讨论、回答。</w:t>
      </w:r>
    </w:p>
    <w:p w14:paraId="636CB6F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在奉献中走向伟大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成就精彩人生。当我们将个人的命运和他人、集体、民族、国家乃至人类的命运联系在一起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并为之奉献时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人生就会闪耀出伟大的光辉。</w:t>
      </w:r>
    </w:p>
    <w:p w14:paraId="1C257D6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5.</w:t>
      </w:r>
      <w:r>
        <w:rPr>
          <w:rFonts w:ascii="Times New Roman" w:hAnsi="Times New Roman" w:eastAsia="黑体" w:cs="Times New Roman"/>
        </w:rPr>
        <w:t>活动环节五：感受劳动精神</w:t>
      </w:r>
    </w:p>
    <w:p w14:paraId="6EC4989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多媒体出示教材P100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启思导行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</w:p>
    <w:p w14:paraId="16DFE7D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劳动精神是鼓舞全国各族人民风雨无阻、勇往</w:t>
      </w:r>
      <w:r>
        <w:rPr>
          <w:rFonts w:hint="eastAsia" w:ascii="Times New Roman" w:hAnsi="Times New Roman" w:eastAsia="华文楷体" w:cs="Times New Roman"/>
        </w:rPr>
        <w:t>前进的强大精神动力。作为青少年，我们要弘扬劳动精神，崇尚劳动、尊重劳动，懂得劳动最光荣、劳动最崇高、劳动最伟大、劳动最美丽的道理，长大后能够辛勤劳动、诚实劳动、创造性劳动。</w:t>
      </w:r>
    </w:p>
    <w:p w14:paraId="1F3CA0E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以小组为单位开展讨论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谈谈劳动对我们的成长和社会发展的作用。</w:t>
      </w:r>
    </w:p>
    <w:p w14:paraId="087DDC1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三、畅所欲言　归纳总结</w:t>
      </w:r>
    </w:p>
    <w:p w14:paraId="1629821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有价值的人生才是有意义的人生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人生价值通过劳动来创造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通过对他人和社会所作的贡献来衡量。我们只有把自己的小我融入时代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融入祖国和人民的大我之中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才能更好地实现人生价值。在自己的岗位上勤勤恳恳、兢兢业业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在奉献社会</w:t>
      </w:r>
      <w:r>
        <w:rPr>
          <w:rFonts w:hint="eastAsia" w:ascii="Times New Roman" w:hAnsi="Times New Roman" w:cs="Times New Roman"/>
        </w:rPr>
        <w:t>中创造自身价值，在踏实奋进中绽放人生的光彩，在奉献中走向伟大，成就精彩人生。</w:t>
      </w:r>
    </w:p>
    <w:p w14:paraId="2F9CAB9F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7E20A9F8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drawing>
          <wp:inline distT="0" distB="0" distL="0" distR="0">
            <wp:extent cx="5334000" cy="123507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23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EEBB3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"当堂演练.TIF"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573EFDD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1662C0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本节课主要是对学生进行价值观与生命观的教育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引导学生在奉献中成就精彩人生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实现人生价值。在教学中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充分利用教材中的活动栏目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以活动为载体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以活动促教学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在学生探究分享交流中启发学生的认知情感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获取生命的认知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做到了学以致用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知行合一。</w:t>
      </w:r>
    </w:p>
    <w:p w14:paraId="0F3A7A25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55376271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1126EDA5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3B89FE59"/>
    <w:sectPr>
      <w:headerReference r:id="rId3" w:type="default"/>
      <w:type w:val="continuous"/>
      <w:pgSz w:w="11906" w:h="16838"/>
      <w:pgMar w:top="851" w:right="851" w:bottom="851" w:left="851" w:header="170" w:footer="28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5977E">
    <w:pPr>
      <w:pStyle w:val="12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B56D6D5">
    <w:pPr>
      <w:pStyle w:val="12"/>
    </w:pPr>
  </w:p>
  <w:p w14:paraId="4C8EABF0">
    <w:pPr>
      <w:pStyle w:val="12"/>
      <w:jc w:val="left"/>
    </w:pPr>
    <w:r>
      <w:rPr>
        <w:rFonts w:hint="eastAsia"/>
      </w:rPr>
      <w:t xml:space="preserve">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001B39"/>
    <w:rsid w:val="00001B39"/>
    <w:rsid w:val="00016915"/>
    <w:rsid w:val="00406CDF"/>
    <w:rsid w:val="004E7FFA"/>
    <w:rsid w:val="00960FEC"/>
    <w:rsid w:val="009B4557"/>
    <w:rsid w:val="00AA7F16"/>
    <w:rsid w:val="00C14694"/>
    <w:rsid w:val="00C70B5E"/>
    <w:rsid w:val="00D41477"/>
    <w:rsid w:val="00DA3162"/>
    <w:rsid w:val="4AFC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qFormat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qFormat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semiHidden/>
    <w:qFormat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../../&#23398;&#24773;&#20998;&#26512;.TIF" TargetMode="External"/><Relationship Id="rId7" Type="http://schemas.openxmlformats.org/officeDocument/2006/relationships/image" Target="media/image2.png"/><Relationship Id="rId6" Type="http://schemas.openxmlformats.org/officeDocument/2006/relationships/image" Target="../../&#25945;&#26448;&#20998;&#26512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image" Target="../../&#25945;&#23398;&#21453;&#24605;.TIF" TargetMode="External"/><Relationship Id="rId22" Type="http://schemas.openxmlformats.org/officeDocument/2006/relationships/image" Target="media/image10.png"/><Relationship Id="rId21" Type="http://schemas.openxmlformats.org/officeDocument/2006/relationships/image" Target="media/image9.png"/><Relationship Id="rId20" Type="http://schemas.openxmlformats.org/officeDocument/2006/relationships/image" Target="../../&#26495;&#20070;&#35774;&#35745;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../../QD92.TIF" TargetMode="External"/><Relationship Id="rId17" Type="http://schemas.openxmlformats.org/officeDocument/2006/relationships/image" Target="media/image7.png"/><Relationship Id="rId16" Type="http://schemas.openxmlformats.org/officeDocument/2006/relationships/image" Target="../../&#25945;&#23398;&#36807;&#31243;.TIF" TargetMode="External"/><Relationship Id="rId15" Type="http://schemas.openxmlformats.org/officeDocument/2006/relationships/image" Target="media/image6.png"/><Relationship Id="rId14" Type="http://schemas.openxmlformats.org/officeDocument/2006/relationships/image" Target="../../&#25945;&#23398;&#24314;&#35758;.TIF" TargetMode="External"/><Relationship Id="rId13" Type="http://schemas.openxmlformats.org/officeDocument/2006/relationships/image" Target="media/image5.png"/><Relationship Id="rId12" Type="http://schemas.openxmlformats.org/officeDocument/2006/relationships/image" Target="../../&#25945;&#23398;&#37325;&#38590;&#28857;.TIF" TargetMode="External"/><Relationship Id="rId11" Type="http://schemas.openxmlformats.org/officeDocument/2006/relationships/image" Target="media/image4.png"/><Relationship Id="rId10" Type="http://schemas.openxmlformats.org/officeDocument/2006/relationships/image" Target="../../&#32032;&#20859;&#30446;&#26631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UQi.me</Company>
  <Pages>3</Pages>
  <Words>2690</Words>
  <Characters>2727</Characters>
  <Lines>52</Lines>
  <Paragraphs>14</Paragraphs>
  <TotalTime>0</TotalTime>
  <ScaleCrop>false</ScaleCrop>
  <LinksUpToDate>false</LinksUpToDate>
  <CharactersWithSpaces>2745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2023-01-01T05:36:00Z</dcterms:created>
  <dc:creator>Administrator</dc:creator>
  <cp:lastModifiedBy>Administrator</cp:lastModifiedBy>
  <dcterms:modified xsi:type="dcterms:W3CDTF">2024-09-02T06:12:22Z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580841260D4141AEAE143DF2B92E78B3_12</vt:lpwstr>
  </property>
</Properties>
</file>